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05483" w:rsidRDefault="00705483" w:rsidP="00DC75E9">
      <w:pPr>
        <w:ind w:firstLine="720"/>
      </w:pPr>
    </w:p>
    <w:p w:rsidR="00705483" w:rsidRDefault="00705483" w:rsidP="00DC75E9">
      <w:pPr>
        <w:ind w:firstLine="720"/>
      </w:pPr>
    </w:p>
    <w:p w:rsidR="00705483" w:rsidRDefault="00705483" w:rsidP="00DC75E9">
      <w:pPr>
        <w:ind w:firstLine="720"/>
      </w:pPr>
    </w:p>
    <w:p w:rsidR="00705483" w:rsidRDefault="00705483" w:rsidP="00DC75E9">
      <w:pPr>
        <w:ind w:firstLine="720"/>
      </w:pPr>
    </w:p>
    <w:p w:rsidR="00705483" w:rsidRDefault="00705483" w:rsidP="00DC75E9">
      <w:pPr>
        <w:ind w:firstLine="720"/>
      </w:pPr>
    </w:p>
    <w:p w:rsidR="00705483" w:rsidRDefault="00705483" w:rsidP="00DC75E9">
      <w:pPr>
        <w:ind w:firstLine="720"/>
      </w:pPr>
    </w:p>
    <w:p w:rsidR="00705483" w:rsidRDefault="00705483" w:rsidP="00837581">
      <w:pPr>
        <w:ind w:firstLine="720"/>
        <w:jc w:val="center"/>
      </w:pPr>
    </w:p>
    <w:p w:rsidR="00705483" w:rsidRDefault="00705483" w:rsidP="00DC75E9">
      <w:pPr>
        <w:ind w:firstLine="720"/>
      </w:pPr>
    </w:p>
    <w:p w:rsidR="00705483" w:rsidRDefault="00837581" w:rsidP="00837581">
      <w:pPr>
        <w:ind w:firstLine="720"/>
        <w:jc w:val="center"/>
      </w:pPr>
      <w:bookmarkStart w:id="0" w:name="_GoBack"/>
      <w:r w:rsidRPr="00837581">
        <w:t>Organizational Culture Assessment Instrument (OCAI)</w:t>
      </w:r>
    </w:p>
    <w:bookmarkEnd w:id="0"/>
    <w:p w:rsidR="00B929CC" w:rsidRDefault="00B929CC" w:rsidP="00837581">
      <w:pPr>
        <w:ind w:firstLine="720"/>
        <w:jc w:val="center"/>
      </w:pPr>
      <w:r>
        <w:t>Student’s Names</w:t>
      </w:r>
    </w:p>
    <w:p w:rsidR="00B929CC" w:rsidRDefault="00B929CC" w:rsidP="00837581">
      <w:pPr>
        <w:ind w:firstLine="720"/>
        <w:jc w:val="center"/>
      </w:pPr>
      <w:r>
        <w:t xml:space="preserve">Institution </w:t>
      </w:r>
    </w:p>
    <w:p w:rsidR="00705483" w:rsidRDefault="00705483" w:rsidP="00DC75E9">
      <w:pPr>
        <w:ind w:firstLine="720"/>
      </w:pPr>
    </w:p>
    <w:p w:rsidR="00705483" w:rsidRDefault="00705483" w:rsidP="00DC75E9">
      <w:pPr>
        <w:ind w:firstLine="720"/>
      </w:pPr>
    </w:p>
    <w:p w:rsidR="00705483" w:rsidRDefault="00705483" w:rsidP="00DC75E9">
      <w:pPr>
        <w:ind w:firstLine="720"/>
      </w:pPr>
    </w:p>
    <w:p w:rsidR="00705483" w:rsidRDefault="00705483" w:rsidP="00DC75E9">
      <w:pPr>
        <w:ind w:firstLine="720"/>
      </w:pPr>
    </w:p>
    <w:p w:rsidR="00705483" w:rsidRDefault="00705483" w:rsidP="00DC75E9">
      <w:pPr>
        <w:ind w:firstLine="720"/>
      </w:pPr>
    </w:p>
    <w:p w:rsidR="00705483" w:rsidRDefault="00705483" w:rsidP="00DC75E9">
      <w:pPr>
        <w:ind w:firstLine="720"/>
      </w:pPr>
    </w:p>
    <w:p w:rsidR="00705483" w:rsidRDefault="00705483" w:rsidP="00DC75E9">
      <w:pPr>
        <w:ind w:firstLine="720"/>
      </w:pPr>
    </w:p>
    <w:p w:rsidR="00705483" w:rsidRDefault="00705483" w:rsidP="00DC75E9">
      <w:pPr>
        <w:ind w:firstLine="720"/>
      </w:pPr>
    </w:p>
    <w:p w:rsidR="00705483" w:rsidRDefault="00705483" w:rsidP="00DC75E9">
      <w:pPr>
        <w:ind w:firstLine="720"/>
      </w:pPr>
    </w:p>
    <w:p w:rsidR="00705483" w:rsidRDefault="00705483" w:rsidP="00DC75E9">
      <w:pPr>
        <w:ind w:firstLine="720"/>
      </w:pPr>
    </w:p>
    <w:p w:rsidR="00705483" w:rsidRDefault="00705483" w:rsidP="00DC75E9">
      <w:pPr>
        <w:ind w:firstLine="720"/>
      </w:pPr>
    </w:p>
    <w:p w:rsidR="00705483" w:rsidRDefault="00705483" w:rsidP="00F16ED5"/>
    <w:p w:rsidR="00F16ED5" w:rsidRDefault="00F16ED5" w:rsidP="00F16ED5">
      <w:pPr>
        <w:ind w:firstLine="720"/>
        <w:jc w:val="center"/>
      </w:pPr>
      <w:r w:rsidRPr="00F16ED5">
        <w:lastRenderedPageBreak/>
        <w:t>Organizational Culture Assessment Instrument (OCAI)</w:t>
      </w:r>
    </w:p>
    <w:p w:rsidR="00F16ED5" w:rsidRDefault="00F16ED5" w:rsidP="00F16ED5">
      <w:pPr>
        <w:ind w:firstLine="720"/>
        <w:jc w:val="center"/>
      </w:pPr>
      <w:r>
        <w:rPr>
          <w:noProof/>
        </w:rPr>
        <w:drawing>
          <wp:inline distT="0" distB="0" distL="0" distR="0">
            <wp:extent cx="3962620" cy="4455995"/>
            <wp:effectExtent l="952" t="0" r="953" b="952"/>
            <wp:docPr id="1" name="Picture 1" descr="C:\Users\Admin\AppData\Local\Microsoft\Windows\INetCache\Content.Word\IMG_20191111_0945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AppData\Local\Microsoft\Windows\INetCache\Content.Word\IMG_20191111_094513.jpg"/>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l="25940" r="7381"/>
                    <a:stretch/>
                  </pic:blipFill>
                  <pic:spPr bwMode="auto">
                    <a:xfrm rot="16200000">
                      <a:off x="0" y="0"/>
                      <a:ext cx="3963138" cy="4456577"/>
                    </a:xfrm>
                    <a:prstGeom prst="rect">
                      <a:avLst/>
                    </a:prstGeom>
                    <a:noFill/>
                    <a:ln>
                      <a:noFill/>
                    </a:ln>
                    <a:extLst>
                      <a:ext uri="{53640926-AAD7-44D8-BBD7-CCE9431645EC}">
                        <a14:shadowObscured xmlns:a14="http://schemas.microsoft.com/office/drawing/2010/main"/>
                      </a:ext>
                    </a:extLst>
                  </pic:spPr>
                </pic:pic>
              </a:graphicData>
            </a:graphic>
          </wp:inline>
        </w:drawing>
      </w:r>
    </w:p>
    <w:p w:rsidR="0027608B" w:rsidRDefault="003D3629" w:rsidP="00DC75E9">
      <w:pPr>
        <w:ind w:firstLine="720"/>
      </w:pPr>
      <w:r>
        <w:t xml:space="preserve">Looking at the results of the competing values worksheet, I </w:t>
      </w:r>
      <w:r w:rsidR="00A31FC8">
        <w:t xml:space="preserve">think my results are a reflection </w:t>
      </w:r>
      <w:proofErr w:type="gramStart"/>
      <w:r w:rsidR="00A31FC8">
        <w:t>of</w:t>
      </w:r>
      <w:proofErr w:type="gramEnd"/>
      <w:r w:rsidR="00A31FC8">
        <w:t xml:space="preserve"> my organization’s overall effectiveness. The </w:t>
      </w:r>
      <w:r w:rsidR="00664F41">
        <w:t xml:space="preserve">reason behind this is that considering the results, they show that our company has adopted the collaboration organization structure. According to my experience in the company, this is very true since the people prefer </w:t>
      </w:r>
      <w:r w:rsidR="00A47B3E">
        <w:t xml:space="preserve">having processes, purposes as well as </w:t>
      </w:r>
      <w:r w:rsidR="00837581">
        <w:t>cooperation</w:t>
      </w:r>
      <w:r w:rsidR="00D607D7">
        <w:t xml:space="preserve"> that </w:t>
      </w:r>
      <w:r w:rsidR="007A7693">
        <w:t>bring about collaboration</w:t>
      </w:r>
      <w:r w:rsidR="00B929CC">
        <w:t xml:space="preserve"> in the organization</w:t>
      </w:r>
      <w:r w:rsidR="000A0236">
        <w:t xml:space="preserve"> </w:t>
      </w:r>
      <w:r w:rsidR="00D741C6">
        <w:t>(</w:t>
      </w:r>
      <w:r w:rsidR="000A0236" w:rsidRPr="00514ADD">
        <w:rPr>
          <w:rFonts w:eastAsia="Times New Roman" w:cs="Times New Roman"/>
        </w:rPr>
        <w:t xml:space="preserve">Heritage, </w:t>
      </w:r>
      <w:r w:rsidR="000A0236">
        <w:rPr>
          <w:rFonts w:eastAsia="Times New Roman" w:cs="Times New Roman"/>
        </w:rPr>
        <w:t xml:space="preserve">Pollock, &amp; Roberts, </w:t>
      </w:r>
      <w:r w:rsidR="000A0236" w:rsidRPr="00514ADD">
        <w:rPr>
          <w:rFonts w:eastAsia="Times New Roman" w:cs="Times New Roman"/>
        </w:rPr>
        <w:t>2014)</w:t>
      </w:r>
      <w:r w:rsidR="00EB03DC">
        <w:t xml:space="preserve">. Therefore, if the results can quickly reveal these results from the </w:t>
      </w:r>
      <w:r w:rsidR="00BF3D08">
        <w:t xml:space="preserve">culture by looking into various factors, then, I believe the model results show the overall </w:t>
      </w:r>
      <w:r w:rsidR="007908AD">
        <w:t>effectiveness of the organization.</w:t>
      </w:r>
    </w:p>
    <w:p w:rsidR="00DC75E9" w:rsidRDefault="003D3629" w:rsidP="00DC75E9">
      <w:pPr>
        <w:ind w:firstLine="720"/>
      </w:pPr>
      <w:r>
        <w:t xml:space="preserve">I think our organization's leadership can use this tool to diagnose any cultural issues that might be present in the organization. </w:t>
      </w:r>
      <w:r w:rsidR="00A273E7">
        <w:t>The fundamental reason behind this</w:t>
      </w:r>
      <w:r w:rsidR="00CB65BE">
        <w:t xml:space="preserve"> is that the analysis tool is very dynamic. The analysis tool is dynamic since it can show where the company gives less </w:t>
      </w:r>
      <w:r w:rsidR="00CB65BE">
        <w:lastRenderedPageBreak/>
        <w:t xml:space="preserve">concentration in yet very critical. </w:t>
      </w:r>
      <w:r w:rsidR="00682FB3">
        <w:t xml:space="preserve">Also, the analysis tool stretches to include some other factors that determine the behavior of our graph. One </w:t>
      </w:r>
      <w:r w:rsidR="009A7BD8">
        <w:t>of them is external focus and differentiation</w:t>
      </w:r>
      <w:r w:rsidR="00661635">
        <w:t xml:space="preserve"> </w:t>
      </w:r>
      <w:r w:rsidR="00247555">
        <w:t>(</w:t>
      </w:r>
      <w:r w:rsidR="00247555">
        <w:rPr>
          <w:rFonts w:eastAsia="Times New Roman" w:cs="Times New Roman"/>
        </w:rPr>
        <w:t xml:space="preserve">Cameron &amp; Quinn, </w:t>
      </w:r>
      <w:r w:rsidR="00661635" w:rsidRPr="00D34AD2">
        <w:rPr>
          <w:rFonts w:eastAsia="Times New Roman" w:cs="Times New Roman"/>
        </w:rPr>
        <w:t>2011)</w:t>
      </w:r>
      <w:r w:rsidR="009A7BD8">
        <w:t xml:space="preserve">. Here, maybe the company claims that it </w:t>
      </w:r>
      <w:r w:rsidR="009A0302">
        <w:t xml:space="preserve">focusses on the </w:t>
      </w:r>
      <w:r w:rsidR="00F25D4E" w:rsidRPr="00F25D4E">
        <w:t>external differentiation</w:t>
      </w:r>
      <w:r w:rsidR="009A7BD8">
        <w:t>, but in the real sense, they don't</w:t>
      </w:r>
      <w:r w:rsidR="00F25D4E">
        <w:t xml:space="preserve">, the company can </w:t>
      </w:r>
      <w:r w:rsidR="009A0302">
        <w:t xml:space="preserve">realize this and employ the necessary strategies to go the direction it should go. </w:t>
      </w:r>
    </w:p>
    <w:p w:rsidR="00641C3D" w:rsidRDefault="003D3629" w:rsidP="00F16ED5">
      <w:pPr>
        <w:ind w:firstLine="720"/>
      </w:pPr>
      <w:r>
        <w:t xml:space="preserve">According to the assessment I have done regarding my organization’s viewpoint of its culture, it shows some </w:t>
      </w:r>
      <w:r w:rsidR="00166DBF">
        <w:t>forms of values contradiction as well as the ethical dilemmas</w:t>
      </w:r>
      <w:r w:rsidR="00CA1CA0">
        <w:t xml:space="preserve">. It opened to me that </w:t>
      </w:r>
      <w:r w:rsidR="00BC0252">
        <w:t xml:space="preserve">some leaders </w:t>
      </w:r>
      <w:r w:rsidR="00FD32E1">
        <w:t xml:space="preserve">were advancing </w:t>
      </w:r>
      <w:r w:rsidR="00F44833">
        <w:t>some values which do not feature in those that the organization's culture promotes.</w:t>
      </w:r>
      <w:r w:rsidR="00357DB5">
        <w:t xml:space="preserve"> As long as I know, these leaders seem not to be aware of our organizational culture. Often, this happens to a leader if they do not take their time to study the organiz</w:t>
      </w:r>
      <w:r w:rsidR="003B6120">
        <w:t>ation keenly and understand its culture.</w:t>
      </w:r>
    </w:p>
    <w:p w:rsidR="00D510A5" w:rsidRDefault="00D510A5">
      <w:pPr>
        <w:spacing w:after="160" w:line="259" w:lineRule="auto"/>
        <w:jc w:val="left"/>
      </w:pPr>
      <w:r>
        <w:br w:type="page"/>
      </w:r>
    </w:p>
    <w:p w:rsidR="00D34AD2" w:rsidRDefault="00641C3D" w:rsidP="00D34AD2">
      <w:pPr>
        <w:jc w:val="center"/>
      </w:pPr>
      <w:r>
        <w:lastRenderedPageBreak/>
        <w:t xml:space="preserve">References </w:t>
      </w:r>
    </w:p>
    <w:p w:rsidR="00D34AD2" w:rsidRPr="00D34AD2" w:rsidRDefault="00D34AD2" w:rsidP="00D34AD2">
      <w:pPr>
        <w:ind w:left="720" w:hanging="720"/>
        <w:jc w:val="left"/>
        <w:rPr>
          <w:rFonts w:eastAsia="Times New Roman" w:cs="Times New Roman"/>
        </w:rPr>
      </w:pPr>
      <w:r w:rsidRPr="00D34AD2">
        <w:rPr>
          <w:rFonts w:eastAsia="Times New Roman" w:cs="Times New Roman"/>
        </w:rPr>
        <w:t xml:space="preserve">Cameron, K. S., &amp; Quinn, R. E. (2011). </w:t>
      </w:r>
      <w:r w:rsidRPr="00D34AD2">
        <w:rPr>
          <w:rFonts w:eastAsia="Times New Roman" w:cs="Times New Roman"/>
          <w:i/>
          <w:iCs/>
        </w:rPr>
        <w:t>Diagnosing and changing organizational culture: Based on the competing values framework</w:t>
      </w:r>
      <w:r w:rsidRPr="00D34AD2">
        <w:rPr>
          <w:rFonts w:eastAsia="Times New Roman" w:cs="Times New Roman"/>
        </w:rPr>
        <w:t>. John Wiley &amp; Sons.</w:t>
      </w:r>
    </w:p>
    <w:p w:rsidR="00D34AD2" w:rsidRPr="00514ADD" w:rsidRDefault="00D34AD2" w:rsidP="00D34AD2">
      <w:pPr>
        <w:ind w:left="720" w:hanging="720"/>
        <w:jc w:val="left"/>
        <w:rPr>
          <w:rFonts w:eastAsia="Times New Roman" w:cs="Times New Roman"/>
        </w:rPr>
      </w:pPr>
      <w:r w:rsidRPr="00514ADD">
        <w:rPr>
          <w:rFonts w:eastAsia="Times New Roman" w:cs="Times New Roman"/>
        </w:rPr>
        <w:t xml:space="preserve">Heritage, B., Pollock, C., &amp; Roberts, L. (2014). Validation of the organizational culture assessment instrument. </w:t>
      </w:r>
      <w:proofErr w:type="spellStart"/>
      <w:r w:rsidRPr="00514ADD">
        <w:rPr>
          <w:rFonts w:eastAsia="Times New Roman" w:cs="Times New Roman"/>
          <w:i/>
          <w:iCs/>
        </w:rPr>
        <w:t>PloS</w:t>
      </w:r>
      <w:proofErr w:type="spellEnd"/>
      <w:r w:rsidRPr="00514ADD">
        <w:rPr>
          <w:rFonts w:eastAsia="Times New Roman" w:cs="Times New Roman"/>
          <w:i/>
          <w:iCs/>
        </w:rPr>
        <w:t xml:space="preserve"> one</w:t>
      </w:r>
      <w:r w:rsidRPr="00514ADD">
        <w:rPr>
          <w:rFonts w:eastAsia="Times New Roman" w:cs="Times New Roman"/>
        </w:rPr>
        <w:t xml:space="preserve">, </w:t>
      </w:r>
      <w:r w:rsidRPr="00514ADD">
        <w:rPr>
          <w:rFonts w:eastAsia="Times New Roman" w:cs="Times New Roman"/>
          <w:i/>
          <w:iCs/>
        </w:rPr>
        <w:t>9</w:t>
      </w:r>
      <w:r w:rsidRPr="00514ADD">
        <w:rPr>
          <w:rFonts w:eastAsia="Times New Roman" w:cs="Times New Roman"/>
        </w:rPr>
        <w:t>(3), e92879.</w:t>
      </w:r>
    </w:p>
    <w:p w:rsidR="00DB5E11" w:rsidRDefault="00DB5E11" w:rsidP="00DC75E9">
      <w:pPr>
        <w:ind w:firstLine="720"/>
      </w:pPr>
    </w:p>
    <w:sectPr w:rsidR="00DB5E11" w:rsidSect="00EE1A5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B1872" w:rsidRDefault="00EB1872" w:rsidP="00B929CC">
      <w:pPr>
        <w:spacing w:line="240" w:lineRule="auto"/>
      </w:pPr>
      <w:r>
        <w:separator/>
      </w:r>
    </w:p>
  </w:endnote>
  <w:endnote w:type="continuationSeparator" w:id="0">
    <w:p w:rsidR="00EB1872" w:rsidRDefault="00EB1872" w:rsidP="00B929C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B1872" w:rsidRDefault="00EB1872" w:rsidP="00B929CC">
      <w:pPr>
        <w:spacing w:line="240" w:lineRule="auto"/>
      </w:pPr>
      <w:r>
        <w:separator/>
      </w:r>
    </w:p>
  </w:footnote>
  <w:footnote w:type="continuationSeparator" w:id="0">
    <w:p w:rsidR="00EB1872" w:rsidRDefault="00EB1872" w:rsidP="00B929CC">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C7B07" w:rsidRDefault="001C7B07">
    <w:pPr>
      <w:pStyle w:val="Header"/>
      <w:jc w:val="right"/>
    </w:pPr>
    <w:r w:rsidRPr="00837581">
      <w:t>ORGANIZATIONAL CULTURE ASSESSMENT INSTRUMENT</w:t>
    </w:r>
    <w:r>
      <w:t xml:space="preserve">                                             </w:t>
    </w:r>
    <w:sdt>
      <w:sdtPr>
        <w:id w:val="172370497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D510A5">
          <w:rPr>
            <w:noProof/>
          </w:rPr>
          <w:t>4</w:t>
        </w:r>
        <w:r>
          <w:rPr>
            <w:noProof/>
          </w:rPr>
          <w:fldChar w:fldCharType="end"/>
        </w:r>
      </w:sdtContent>
    </w:sdt>
  </w:p>
  <w:p w:rsidR="00B929CC" w:rsidRDefault="00B929C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29CC" w:rsidRDefault="001C7B07">
    <w:pPr>
      <w:pStyle w:val="Header"/>
    </w:pPr>
    <w:r>
      <w:t xml:space="preserve">Running head: </w:t>
    </w:r>
    <w:r w:rsidRPr="00837581">
      <w:t>ORGANIZATIONAL CULTURE ASSESSMENT INSTRUMENT</w:t>
    </w:r>
    <w: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23BA"/>
    <w:rsid w:val="000A0236"/>
    <w:rsid w:val="00166DBF"/>
    <w:rsid w:val="00182F5E"/>
    <w:rsid w:val="001C7B07"/>
    <w:rsid w:val="00247555"/>
    <w:rsid w:val="0027608B"/>
    <w:rsid w:val="00306486"/>
    <w:rsid w:val="00357DB5"/>
    <w:rsid w:val="003B6120"/>
    <w:rsid w:val="003D3629"/>
    <w:rsid w:val="00514ADD"/>
    <w:rsid w:val="00641C3D"/>
    <w:rsid w:val="00660073"/>
    <w:rsid w:val="00661635"/>
    <w:rsid w:val="00664F41"/>
    <w:rsid w:val="00682FB3"/>
    <w:rsid w:val="00705483"/>
    <w:rsid w:val="007908AD"/>
    <w:rsid w:val="007A7693"/>
    <w:rsid w:val="00837581"/>
    <w:rsid w:val="009823BA"/>
    <w:rsid w:val="009A0302"/>
    <w:rsid w:val="009A7BD8"/>
    <w:rsid w:val="009E00A7"/>
    <w:rsid w:val="00A273E7"/>
    <w:rsid w:val="00A31FC8"/>
    <w:rsid w:val="00A47B3E"/>
    <w:rsid w:val="00AB7875"/>
    <w:rsid w:val="00B929CC"/>
    <w:rsid w:val="00BC0252"/>
    <w:rsid w:val="00BF3D08"/>
    <w:rsid w:val="00CA1CA0"/>
    <w:rsid w:val="00CB65BE"/>
    <w:rsid w:val="00D34AD2"/>
    <w:rsid w:val="00D510A5"/>
    <w:rsid w:val="00D607D7"/>
    <w:rsid w:val="00D741C6"/>
    <w:rsid w:val="00DB5E11"/>
    <w:rsid w:val="00DC75E9"/>
    <w:rsid w:val="00DE3740"/>
    <w:rsid w:val="00EB03DC"/>
    <w:rsid w:val="00EB1872"/>
    <w:rsid w:val="00EE1A5D"/>
    <w:rsid w:val="00F16ED5"/>
    <w:rsid w:val="00F25D4E"/>
    <w:rsid w:val="00F44833"/>
    <w:rsid w:val="00F8548C"/>
    <w:rsid w:val="00FD32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E58061E-5D39-42B6-8B95-D38693ED67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B7875"/>
    <w:pPr>
      <w:spacing w:after="0" w:line="480" w:lineRule="auto"/>
      <w:jc w:val="both"/>
    </w:pPr>
    <w:rPr>
      <w:rFonts w:ascii="Times New Roman" w:hAnsi="Times New Roman"/>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929CC"/>
    <w:pPr>
      <w:tabs>
        <w:tab w:val="center" w:pos="4680"/>
        <w:tab w:val="right" w:pos="9360"/>
      </w:tabs>
      <w:spacing w:line="240" w:lineRule="auto"/>
    </w:pPr>
  </w:style>
  <w:style w:type="character" w:customStyle="1" w:styleId="HeaderChar">
    <w:name w:val="Header Char"/>
    <w:basedOn w:val="DefaultParagraphFont"/>
    <w:link w:val="Header"/>
    <w:uiPriority w:val="99"/>
    <w:rsid w:val="00B929CC"/>
    <w:rPr>
      <w:rFonts w:ascii="Times New Roman" w:hAnsi="Times New Roman"/>
      <w:sz w:val="24"/>
      <w:szCs w:val="24"/>
    </w:rPr>
  </w:style>
  <w:style w:type="paragraph" w:styleId="Footer">
    <w:name w:val="footer"/>
    <w:basedOn w:val="Normal"/>
    <w:link w:val="FooterChar"/>
    <w:uiPriority w:val="99"/>
    <w:unhideWhenUsed/>
    <w:rsid w:val="00B929CC"/>
    <w:pPr>
      <w:tabs>
        <w:tab w:val="center" w:pos="4680"/>
        <w:tab w:val="right" w:pos="9360"/>
      </w:tabs>
      <w:spacing w:line="240" w:lineRule="auto"/>
    </w:pPr>
  </w:style>
  <w:style w:type="character" w:customStyle="1" w:styleId="FooterChar">
    <w:name w:val="Footer Char"/>
    <w:basedOn w:val="DefaultParagraphFont"/>
    <w:link w:val="Footer"/>
    <w:uiPriority w:val="99"/>
    <w:rsid w:val="00B929CC"/>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3952468">
      <w:bodyDiv w:val="1"/>
      <w:marLeft w:val="0"/>
      <w:marRight w:val="0"/>
      <w:marTop w:val="0"/>
      <w:marBottom w:val="0"/>
      <w:divBdr>
        <w:top w:val="none" w:sz="0" w:space="0" w:color="auto"/>
        <w:left w:val="none" w:sz="0" w:space="0" w:color="auto"/>
        <w:bottom w:val="none" w:sz="0" w:space="0" w:color="auto"/>
        <w:right w:val="none" w:sz="0" w:space="0" w:color="auto"/>
      </w:divBdr>
      <w:divsChild>
        <w:div w:id="1552231994">
          <w:marLeft w:val="0"/>
          <w:marRight w:val="0"/>
          <w:marTop w:val="0"/>
          <w:marBottom w:val="0"/>
          <w:divBdr>
            <w:top w:val="none" w:sz="0" w:space="0" w:color="auto"/>
            <w:left w:val="none" w:sz="0" w:space="0" w:color="auto"/>
            <w:bottom w:val="none" w:sz="0" w:space="0" w:color="auto"/>
            <w:right w:val="none" w:sz="0" w:space="0" w:color="auto"/>
          </w:divBdr>
        </w:div>
      </w:divsChild>
    </w:div>
    <w:div w:id="1580291218">
      <w:bodyDiv w:val="1"/>
      <w:marLeft w:val="0"/>
      <w:marRight w:val="0"/>
      <w:marTop w:val="0"/>
      <w:marBottom w:val="0"/>
      <w:divBdr>
        <w:top w:val="none" w:sz="0" w:space="0" w:color="auto"/>
        <w:left w:val="none" w:sz="0" w:space="0" w:color="auto"/>
        <w:bottom w:val="none" w:sz="0" w:space="0" w:color="auto"/>
        <w:right w:val="none" w:sz="0" w:space="0" w:color="auto"/>
      </w:divBdr>
      <w:divsChild>
        <w:div w:id="49495637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355</Words>
  <Characters>2024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MORRIS</cp:lastModifiedBy>
  <cp:revision>2</cp:revision>
  <dcterms:created xsi:type="dcterms:W3CDTF">2019-11-11T06:52:00Z</dcterms:created>
  <dcterms:modified xsi:type="dcterms:W3CDTF">2019-11-11T06:52:00Z</dcterms:modified>
</cp:coreProperties>
</file>